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77D4" w14:textId="77777777" w:rsidR="006A3E12" w:rsidRDefault="004417A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471D9E" wp14:editId="69482AE9">
            <wp:simplePos x="0" y="0"/>
            <wp:positionH relativeFrom="column">
              <wp:posOffset>-24765</wp:posOffset>
            </wp:positionH>
            <wp:positionV relativeFrom="paragraph">
              <wp:posOffset>-71755</wp:posOffset>
            </wp:positionV>
            <wp:extent cx="577596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515" y="21307"/>
                <wp:lineTo x="21515" y="0"/>
                <wp:lineTo x="0" y="0"/>
              </wp:wrapPolygon>
            </wp:wrapTight>
            <wp:docPr id="1" name="Imagem 1" descr="C:\Users\debora.silva\Pictures\Modelos-Barras-FUNDOS-v04_3logos-F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.silva\Pictures\Modelos-Barras-FUNDOS-v04_3logos-FE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0E907" w14:textId="3AFCD892" w:rsidR="004417AB" w:rsidRDefault="004417AB">
      <w:pPr>
        <w:rPr>
          <w:b/>
        </w:rPr>
      </w:pPr>
      <w:r>
        <w:rPr>
          <w:b/>
        </w:rPr>
        <w:t>Designação do projeto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89149E" w:rsidRPr="0089149E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0C7E88" w:rsidRPr="00040547">
        <w:t>ASSOCIATIVE DESIGN - THE BEST OF PORTUGAL</w:t>
      </w:r>
    </w:p>
    <w:p w14:paraId="68688E01" w14:textId="77777777" w:rsidR="004417AB" w:rsidRPr="004417AB" w:rsidRDefault="004417AB">
      <w:pPr>
        <w:rPr>
          <w:b/>
        </w:rPr>
      </w:pPr>
      <w:r>
        <w:rPr>
          <w:b/>
        </w:rPr>
        <w:t>Código do projeto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89149E" w:rsidRPr="0089149E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7F5501">
        <w:rPr>
          <w:rFonts w:eastAsia="Times New Roman"/>
        </w:rPr>
        <w:t>POCI-02-0752-FEDER-037670</w:t>
      </w:r>
    </w:p>
    <w:p w14:paraId="0E1C9BC0" w14:textId="77777777" w:rsidR="006A3E12" w:rsidRPr="004417AB" w:rsidRDefault="004417AB">
      <w:pPr>
        <w:rPr>
          <w:b/>
        </w:rPr>
      </w:pPr>
      <w:r w:rsidRPr="004417AB">
        <w:rPr>
          <w:b/>
        </w:rPr>
        <w:t>Objetivo principal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>
        <w:rPr>
          <w:rFonts w:ascii="Calibri" w:hAnsi="Calibri"/>
          <w:b/>
          <w:color w:val="009E68"/>
          <w:sz w:val="28"/>
          <w:szCs w:val="28"/>
        </w:rPr>
        <w:t xml:space="preserve"> </w:t>
      </w:r>
      <w:r w:rsidR="00C26FB8" w:rsidRPr="00C26FB8">
        <w:rPr>
          <w:rFonts w:eastAsia="Times New Roman" w:cstheme="minorHAnsi"/>
          <w:lang w:eastAsia="pt-PT"/>
        </w:rPr>
        <w:t>Reforçar a competitividade das pequenas e médias empresas</w:t>
      </w:r>
    </w:p>
    <w:p w14:paraId="7A8FD0FD" w14:textId="77777777" w:rsidR="004417AB" w:rsidRDefault="004417AB" w:rsidP="004417AB">
      <w:pPr>
        <w:rPr>
          <w:b/>
        </w:rPr>
      </w:pPr>
    </w:p>
    <w:p w14:paraId="19B43242" w14:textId="4B4D3358" w:rsidR="00D128CD" w:rsidRPr="004417AB" w:rsidRDefault="00D128CD" w:rsidP="00D128CD">
      <w:pPr>
        <w:rPr>
          <w:b/>
        </w:rPr>
      </w:pPr>
      <w:r w:rsidRPr="004417AB">
        <w:rPr>
          <w:b/>
        </w:rPr>
        <w:t xml:space="preserve">Data de </w:t>
      </w:r>
      <w:r>
        <w:rPr>
          <w:b/>
        </w:rPr>
        <w:t>aprovação</w:t>
      </w:r>
      <w:r w:rsidRPr="004417AB">
        <w:rPr>
          <w:b/>
        </w:rPr>
        <w:t xml:space="preserve">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Pr="007F5501">
        <w:t>2018-0</w:t>
      </w:r>
      <w:r w:rsidR="006D2798">
        <w:t>7</w:t>
      </w:r>
      <w:r w:rsidRPr="007F5501">
        <w:t>-</w:t>
      </w:r>
      <w:r w:rsidR="006D2798">
        <w:t>17</w:t>
      </w:r>
    </w:p>
    <w:p w14:paraId="7A517B9C" w14:textId="2675BCC3" w:rsidR="004417AB" w:rsidRPr="004417AB" w:rsidRDefault="004417AB" w:rsidP="004417AB">
      <w:pPr>
        <w:rPr>
          <w:b/>
        </w:rPr>
      </w:pPr>
      <w:r w:rsidRPr="004417AB">
        <w:rPr>
          <w:b/>
        </w:rPr>
        <w:t xml:space="preserve">Data de início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7F5501" w:rsidRPr="007F5501">
        <w:t>2018-05-01</w:t>
      </w:r>
    </w:p>
    <w:p w14:paraId="22FFF9B3" w14:textId="77777777" w:rsidR="006A3E12" w:rsidRPr="007F5501" w:rsidRDefault="004417AB">
      <w:pPr>
        <w:rPr>
          <w:b/>
        </w:rPr>
      </w:pPr>
      <w:r w:rsidRPr="004417AB">
        <w:rPr>
          <w:b/>
        </w:rPr>
        <w:t xml:space="preserve">Data de conclusão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7F5501" w:rsidRPr="007F5501">
        <w:t>2020-04-30</w:t>
      </w:r>
    </w:p>
    <w:p w14:paraId="511AFC67" w14:textId="77777777" w:rsidR="006A3E12" w:rsidRPr="004417AB" w:rsidRDefault="00A30DED">
      <w:pPr>
        <w:rPr>
          <w:b/>
        </w:rPr>
      </w:pPr>
      <w:r>
        <w:rPr>
          <w:b/>
        </w:rPr>
        <w:t>Investimento</w:t>
      </w:r>
      <w:r w:rsidR="006A3E12" w:rsidRPr="004417AB">
        <w:rPr>
          <w:b/>
        </w:rPr>
        <w:t xml:space="preserve"> total elegível</w:t>
      </w:r>
      <w:r w:rsidR="004417AB"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7F5501">
        <w:rPr>
          <w:rFonts w:eastAsia="Times New Roman" w:cstheme="minorHAnsi"/>
          <w:lang w:eastAsia="pt-PT"/>
        </w:rPr>
        <w:t>3</w:t>
      </w:r>
      <w:r w:rsidR="00C26FB8" w:rsidRPr="00C26FB8">
        <w:rPr>
          <w:rFonts w:eastAsia="Times New Roman" w:cstheme="minorHAnsi"/>
          <w:lang w:eastAsia="pt-PT"/>
        </w:rPr>
        <w:t>.</w:t>
      </w:r>
      <w:r w:rsidR="007F5501">
        <w:rPr>
          <w:rFonts w:eastAsia="Times New Roman" w:cstheme="minorHAnsi"/>
          <w:lang w:eastAsia="pt-PT"/>
        </w:rPr>
        <w:t>676</w:t>
      </w:r>
      <w:r w:rsidR="00C26FB8" w:rsidRPr="00C26FB8">
        <w:rPr>
          <w:rFonts w:eastAsia="Times New Roman" w:cstheme="minorHAnsi"/>
          <w:lang w:eastAsia="pt-PT"/>
        </w:rPr>
        <w:t>.</w:t>
      </w:r>
      <w:r w:rsidR="007F5501">
        <w:rPr>
          <w:rFonts w:eastAsia="Times New Roman" w:cstheme="minorHAnsi"/>
          <w:lang w:eastAsia="pt-PT"/>
        </w:rPr>
        <w:t>304,04</w:t>
      </w:r>
      <w:r w:rsidR="00C26FB8" w:rsidRPr="00C26FB8">
        <w:rPr>
          <w:rFonts w:eastAsia="Times New Roman" w:cstheme="minorHAnsi"/>
          <w:lang w:eastAsia="pt-PT"/>
        </w:rPr>
        <w:t xml:space="preserve"> €</w:t>
      </w:r>
    </w:p>
    <w:p w14:paraId="1351D3FC" w14:textId="77777777" w:rsidR="006A3E12" w:rsidRDefault="004417AB">
      <w:pPr>
        <w:rPr>
          <w:rFonts w:eastAsia="Times New Roman" w:cstheme="minorHAnsi"/>
          <w:lang w:eastAsia="pt-PT"/>
        </w:rPr>
      </w:pPr>
      <w:r>
        <w:rPr>
          <w:b/>
        </w:rPr>
        <w:t>Apoio financeiro da União Europeia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040547" w:rsidRPr="00040547">
        <w:t xml:space="preserve"> </w:t>
      </w:r>
      <w:r w:rsidR="007F5501" w:rsidRPr="007F5501">
        <w:t xml:space="preserve">3.124.858,43 </w:t>
      </w:r>
      <w:r w:rsidR="00040547">
        <w:rPr>
          <w:rFonts w:eastAsia="Times New Roman" w:cstheme="minorHAnsi"/>
          <w:lang w:eastAsia="pt-PT"/>
        </w:rPr>
        <w:t>€</w:t>
      </w:r>
    </w:p>
    <w:p w14:paraId="453E38D9" w14:textId="77777777" w:rsidR="007F5501" w:rsidRDefault="007F5501" w:rsidP="00F11619"/>
    <w:p w14:paraId="7F17AF8D" w14:textId="77777777" w:rsidR="00F11619" w:rsidRPr="00F11619" w:rsidRDefault="00F11619" w:rsidP="00F11619">
      <w:pPr>
        <w:rPr>
          <w:b/>
        </w:rPr>
      </w:pPr>
      <w:r w:rsidRPr="00F11619">
        <w:rPr>
          <w:b/>
        </w:rPr>
        <w:t>Enquadramento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</w:p>
    <w:p w14:paraId="6032C554" w14:textId="4C70386A" w:rsidR="0077213F" w:rsidRDefault="0077213F" w:rsidP="0077213F">
      <w:r w:rsidRPr="0077213F">
        <w:t xml:space="preserve">A marca </w:t>
      </w:r>
      <w:r w:rsidR="000C7E88" w:rsidRPr="00040547">
        <w:t>ASSOCIATIVE DESIGN - THE BEST OF PORTUGAL</w:t>
      </w:r>
      <w:r w:rsidRPr="00040547">
        <w:t xml:space="preserve"> </w:t>
      </w:r>
      <w:r w:rsidRPr="0077213F">
        <w:t>surgiu em 2009 com a Missão de dinamizar um movimento de promoção das marcas nacionais de design. Pretende lançar desafios de desenvolvimento, inovação e visibilidade dos produtos portugueses, às empresas e marcas nacionais, que manifestem a pretensão de uma diferenciação internacional.</w:t>
      </w:r>
    </w:p>
    <w:p w14:paraId="592BA962" w14:textId="408A191E" w:rsidR="0077213F" w:rsidRDefault="0077213F" w:rsidP="0077213F">
      <w:r>
        <w:t xml:space="preserve">Os projetos de dinamização da marca </w:t>
      </w:r>
      <w:r w:rsidR="000C7E88" w:rsidRPr="00040547">
        <w:t>ASSOCIATIVE DESIGN - THE BEST OF PORTUGAL</w:t>
      </w:r>
      <w:r>
        <w:t>, desenvolveram-se em torno de ações orientadas para os produtos de madeira para a Fileira Casa (construção e decoração) visando a competitividade colectiva:</w:t>
      </w:r>
    </w:p>
    <w:p w14:paraId="7B0DFE9F" w14:textId="76D0B9DE" w:rsidR="0077213F" w:rsidRDefault="0077213F" w:rsidP="0077213F">
      <w:r>
        <w:t>•</w:t>
      </w:r>
      <w:r>
        <w:tab/>
        <w:t>Propondo-se apoiar, em mercados diversificados e de elevado potencial, a promoção externa da imagem do País e a internacionalização das empresas do sector.</w:t>
      </w:r>
    </w:p>
    <w:p w14:paraId="00BD3CBB" w14:textId="41795E27" w:rsidR="0077213F" w:rsidRDefault="0077213F" w:rsidP="0077213F">
      <w:r>
        <w:t>•</w:t>
      </w:r>
      <w:r>
        <w:tab/>
        <w:t>Constituindo-se como o primeiro projeto nacional de funcionamento em rede, através da promoção de uma Marca coletiva para o design e o mobiliário nacionais que se traduz, simultaneamente, na promoção do sector e do País.</w:t>
      </w:r>
    </w:p>
    <w:p w14:paraId="5B82AA62" w14:textId="77777777" w:rsidR="006A3E12" w:rsidRPr="004417AB" w:rsidRDefault="006A3E12">
      <w:pPr>
        <w:rPr>
          <w:b/>
        </w:rPr>
      </w:pPr>
      <w:r w:rsidRPr="004417AB">
        <w:rPr>
          <w:b/>
        </w:rPr>
        <w:t>Síntese do projeto</w:t>
      </w:r>
      <w:r w:rsidR="004417AB">
        <w:rPr>
          <w:b/>
        </w:rPr>
        <w:t>: Objetivos e resultados esperados</w:t>
      </w:r>
      <w:r w:rsidR="004417AB" w:rsidRPr="005804EC">
        <w:rPr>
          <w:rFonts w:ascii="Calibri" w:hAnsi="Calibri"/>
          <w:b/>
          <w:color w:val="009E68"/>
          <w:sz w:val="28"/>
          <w:szCs w:val="28"/>
        </w:rPr>
        <w:t>|</w:t>
      </w:r>
    </w:p>
    <w:p w14:paraId="35A7D23A" w14:textId="77777777" w:rsidR="000D42E0" w:rsidRPr="000D42E0" w:rsidRDefault="000D42E0">
      <w:pPr>
        <w:rPr>
          <w:b/>
        </w:rPr>
      </w:pPr>
      <w:r w:rsidRPr="000D42E0">
        <w:rPr>
          <w:b/>
        </w:rPr>
        <w:t>Objetivos:</w:t>
      </w:r>
    </w:p>
    <w:p w14:paraId="3ECF4991" w14:textId="0238C986" w:rsidR="004417AB" w:rsidRDefault="00F11619">
      <w:r>
        <w:lastRenderedPageBreak/>
        <w:t>A</w:t>
      </w:r>
      <w:r w:rsidR="00040547" w:rsidRPr="00040547">
        <w:t xml:space="preserve"> </w:t>
      </w:r>
      <w:r w:rsidR="000C7E88" w:rsidRPr="00040547">
        <w:t>ASSOCIATIVE DESIGN - THE BEST OF PORTUGAL</w:t>
      </w:r>
      <w:r w:rsidR="000C7E88">
        <w:t xml:space="preserve"> </w:t>
      </w:r>
      <w:r w:rsidR="00040547">
        <w:t>pretende</w:t>
      </w:r>
      <w:r w:rsidR="000C7E88">
        <w:t xml:space="preserve"> promover</w:t>
      </w:r>
      <w:r w:rsidR="00040547">
        <w:t>, através do presente</w:t>
      </w:r>
      <w:r w:rsidR="00040547" w:rsidRPr="00040547">
        <w:t xml:space="preserve"> projeto</w:t>
      </w:r>
      <w:r w:rsidR="00040547">
        <w:t>,</w:t>
      </w:r>
      <w:r w:rsidR="00040547" w:rsidRPr="00040547">
        <w:t xml:space="preserve"> </w:t>
      </w:r>
      <w:r w:rsidR="00040547">
        <w:t>a</w:t>
      </w:r>
      <w:r w:rsidR="00040547" w:rsidRPr="00040547">
        <w:t xml:space="preserve"> </w:t>
      </w:r>
      <w:r w:rsidR="000C7E88">
        <w:t>notoriedade</w:t>
      </w:r>
      <w:r w:rsidR="00040547" w:rsidRPr="00040547">
        <w:t xml:space="preserve"> internacional da </w:t>
      </w:r>
      <w:r w:rsidR="00040547">
        <w:t>inovação, design e tecnologia</w:t>
      </w:r>
      <w:r w:rsidR="00040547" w:rsidRPr="00040547">
        <w:t xml:space="preserve"> do mobiliário, decoração e materiais de construção decorativa portugueses nos segmentos de maior valor acrescentado.</w:t>
      </w:r>
    </w:p>
    <w:p w14:paraId="45838566" w14:textId="3EE139CF" w:rsidR="000C7E88" w:rsidRDefault="000C7E88" w:rsidP="000C7E88">
      <w:r>
        <w:t>Ser reconhecida como uma referência na promoção do Design Português pelo mundo fora, construir uma nova imagem para o sector, identificar oportunidades de negócio emergentes e realizar uma internacionalização bem-sucedida, são os principais propósitos que a marca ASSOCIATIVE DESIGN se propõe desenvolver.</w:t>
      </w:r>
    </w:p>
    <w:p w14:paraId="61A166C8" w14:textId="29F1D615" w:rsidR="000C7E88" w:rsidRDefault="000C7E88" w:rsidP="000C7E88">
      <w:r>
        <w:t xml:space="preserve">Complementarmente, pretende induzir nas empresas processos de reflexão sobre os seus modelos de negócio, enquadrados pelas tendências internacionais de Design e pela observação dos mercados. </w:t>
      </w:r>
    </w:p>
    <w:p w14:paraId="650F54A9" w14:textId="38572374" w:rsidR="000C7E88" w:rsidRDefault="000C7E88" w:rsidP="000C7E88">
      <w:r>
        <w:t>Mas mais do que promover a notoriedade e o reconhecimento internacional da imagem de Portugal enquanto fonte de bens e serviços sofisticados e inovadores, os objetivos que definem o âmbito das ações do ASSOCIATIVE DESIGN, privilegiam modelos e conteúdos que induzam resultados efetivos de mudança no seio industrial do setor, relativos:</w:t>
      </w:r>
    </w:p>
    <w:p w14:paraId="7B865BBF" w14:textId="1DA1F658" w:rsidR="000C7E88" w:rsidRDefault="000C7E88" w:rsidP="000C7E88">
      <w:r>
        <w:t xml:space="preserve">1.À capacidade das empresas em se ENFOCAREM, tirando o máximo partido da sua atividade principal e rentabilizando as suas capacidades; em se EXPANDIREM, ampliando a sua atividade principal para novas áreas de negócio, mantendo as suas aptidões; ou em se REDEFINIREM, modificando a sua atividade principal para uma nova área de negócio. </w:t>
      </w:r>
    </w:p>
    <w:p w14:paraId="3871D539" w14:textId="2EC2BB47" w:rsidR="000C7E88" w:rsidRDefault="000C7E88" w:rsidP="000C7E88">
      <w:r>
        <w:t xml:space="preserve">2.À capacidade das empresas em planearem e desenvolvem ações que se sucedem e definem percursos de projeto, que privilegiam fases de CONCEÇÃO, em que as ideias são criadas, desenvolvidas e avaliadas, de DESENVOLVIMENTO, onde a ideia selecionada se define e se materializa num produto, de LANÇAMENTO, que introduz o produto no mercado, e de CONCRETIZAÇÃO, na qual se divulga e comercializa o produto, até ao fim do seu ciclo de vida. </w:t>
      </w:r>
    </w:p>
    <w:p w14:paraId="6412EC88" w14:textId="7F9752C7" w:rsidR="000C7E88" w:rsidRDefault="000C7E88" w:rsidP="000C7E88">
      <w:r>
        <w:t xml:space="preserve">3.À capacidade das empresas em desenvolverem e potenciarem ATIVOS e COMPETÊNCIAS únicas, sustentando e garantindo vantagens competitivas, que identificam e geram Ativos Estratégicos, que se distinguem da concorrência, e Competências Centrais, que identificam o que realizam singularmente bem. </w:t>
      </w:r>
    </w:p>
    <w:p w14:paraId="72B1021A" w14:textId="587465D5" w:rsidR="000C7E88" w:rsidRPr="000D42E0" w:rsidRDefault="000C7E88" w:rsidP="000D42E0">
      <w:r>
        <w:t>4.À capacidade das empresas em desenvolverem produtos inovadores, através de processos de MUTAÇÃO e RECOMBINAÇÃO funcional, como principais fatores que potenciam o crescimento e diversidade nas empresas, orientados para a criação de novas soluções produtivas, favoráveis a novos contextos e produtos.</w:t>
      </w:r>
    </w:p>
    <w:p w14:paraId="0BAA8B58" w14:textId="77777777" w:rsidR="000C7E88" w:rsidRDefault="000C7E88" w:rsidP="007721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5797D3F9" w14:textId="76ABDD6F" w:rsidR="000D42E0" w:rsidRPr="000D42E0" w:rsidRDefault="000D42E0" w:rsidP="000D42E0">
      <w:pPr>
        <w:rPr>
          <w:b/>
        </w:rPr>
      </w:pPr>
      <w:r w:rsidRPr="000D42E0">
        <w:rPr>
          <w:b/>
        </w:rPr>
        <w:t>Atividades:</w:t>
      </w:r>
    </w:p>
    <w:p w14:paraId="623277B2" w14:textId="4AAB9BFF" w:rsidR="0077213F" w:rsidRPr="0077213F" w:rsidRDefault="0077213F" w:rsidP="007721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77213F">
        <w:rPr>
          <w:rFonts w:eastAsia="Times New Roman"/>
        </w:rPr>
        <w:t xml:space="preserve">As atividades </w:t>
      </w:r>
      <w:r>
        <w:rPr>
          <w:rFonts w:eastAsia="Times New Roman"/>
        </w:rPr>
        <w:t>no</w:t>
      </w:r>
      <w:r w:rsidRPr="0077213F">
        <w:rPr>
          <w:rFonts w:eastAsia="Times New Roman"/>
        </w:rPr>
        <w:t xml:space="preserve"> projeto consistem na prospeção, conhecimento e acesso</w:t>
      </w:r>
      <w:r>
        <w:rPr>
          <w:rFonts w:eastAsia="Times New Roman"/>
        </w:rPr>
        <w:t xml:space="preserve"> </w:t>
      </w:r>
      <w:r w:rsidRPr="0077213F">
        <w:rPr>
          <w:rFonts w:eastAsia="Times New Roman"/>
        </w:rPr>
        <w:t>a novos mercados, em processos colaborativos de internacionalização</w:t>
      </w:r>
      <w:r>
        <w:rPr>
          <w:rFonts w:eastAsia="Times New Roman"/>
        </w:rPr>
        <w:t>,</w:t>
      </w:r>
      <w:r w:rsidRPr="0077213F">
        <w:rPr>
          <w:rFonts w:eastAsia="Times New Roman"/>
        </w:rPr>
        <w:t xml:space="preserve"> da partilha de conhecimento e capacitação</w:t>
      </w:r>
    </w:p>
    <w:p w14:paraId="35BEC5B2" w14:textId="3A5AE456" w:rsidR="0077213F" w:rsidRDefault="0077213F" w:rsidP="0077213F">
      <w:pPr>
        <w:rPr>
          <w:rFonts w:eastAsia="Times New Roman"/>
        </w:rPr>
      </w:pPr>
      <w:r w:rsidRPr="0077213F">
        <w:rPr>
          <w:rFonts w:eastAsia="Times New Roman"/>
        </w:rPr>
        <w:t>para a internacionalização e na promoção internacional integrada da oferta nacional.</w:t>
      </w:r>
    </w:p>
    <w:p w14:paraId="370C8849" w14:textId="4C316FAB" w:rsidR="000D42E0" w:rsidRDefault="000D42E0" w:rsidP="0077213F">
      <w:pPr>
        <w:rPr>
          <w:rFonts w:eastAsia="Times New Roman"/>
        </w:rPr>
      </w:pPr>
      <w:r w:rsidRPr="000D42E0">
        <w:rPr>
          <w:rFonts w:eastAsia="Times New Roman"/>
        </w:rPr>
        <w:lastRenderedPageBreak/>
        <w:t xml:space="preserve">O presente projeto surge na continuidade </w:t>
      </w:r>
      <w:r>
        <w:rPr>
          <w:rFonts w:eastAsia="Times New Roman"/>
        </w:rPr>
        <w:t>do projeto nº 15265, t</w:t>
      </w:r>
      <w:r w:rsidRPr="000D42E0">
        <w:rPr>
          <w:rFonts w:eastAsia="Times New Roman"/>
        </w:rPr>
        <w:t>ermina</w:t>
      </w:r>
      <w:r>
        <w:rPr>
          <w:rFonts w:eastAsia="Times New Roman"/>
        </w:rPr>
        <w:t>do</w:t>
      </w:r>
      <w:r w:rsidRPr="000D42E0">
        <w:rPr>
          <w:rFonts w:eastAsia="Times New Roman"/>
        </w:rPr>
        <w:t xml:space="preserve"> em abril de 2018, no sentido de ampliar e credibilizar as ações realizadas</w:t>
      </w:r>
      <w:r>
        <w:rPr>
          <w:rFonts w:eastAsia="Times New Roman"/>
        </w:rPr>
        <w:t xml:space="preserve">, </w:t>
      </w:r>
      <w:r w:rsidRPr="000D42E0">
        <w:rPr>
          <w:rFonts w:eastAsia="Times New Roman"/>
        </w:rPr>
        <w:t>, COM OS SEGUINTES DESCRITORES GERAIS:</w:t>
      </w:r>
    </w:p>
    <w:p w14:paraId="1F95D534" w14:textId="3E2FBC01" w:rsidR="000D42E0" w:rsidRDefault="000D42E0" w:rsidP="000D42E0">
      <w:pPr>
        <w:pStyle w:val="PargrafodaLista"/>
        <w:numPr>
          <w:ilvl w:val="0"/>
          <w:numId w:val="1"/>
        </w:numPr>
        <w:rPr>
          <w:rFonts w:eastAsia="Times New Roman"/>
        </w:rPr>
      </w:pPr>
      <w:r w:rsidRPr="000D42E0">
        <w:rPr>
          <w:rFonts w:eastAsia="Times New Roman"/>
        </w:rPr>
        <w:t>CRIAÇÃO DO ASSOCIATIVE DESIGN LAB</w:t>
      </w:r>
    </w:p>
    <w:p w14:paraId="23AFFAFB" w14:textId="77777777" w:rsidR="00AC2A0E" w:rsidRPr="00AC2A0E" w:rsidRDefault="00AC2A0E" w:rsidP="00AC2A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AC2A0E">
        <w:rPr>
          <w:rFonts w:eastAsia="Times New Roman"/>
        </w:rPr>
        <w:t>A criação de um espaço virtual de reflexão sobre Design, Tendências, Mercados e Indústria é vital para a capacitação e desenvolvimento de um setor criativo e gerador de valor, mas constituído por PME de cariz tradicional.</w:t>
      </w:r>
    </w:p>
    <w:p w14:paraId="46CDE184" w14:textId="313C3026" w:rsidR="00AC2A0E" w:rsidRDefault="00AC2A0E" w:rsidP="00AC2A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AC2A0E">
        <w:rPr>
          <w:rFonts w:eastAsia="Times New Roman"/>
        </w:rPr>
        <w:t>O ASSOCIATIVE DESIGN LAB não será um laboratório físico, mas uma rede colaborativa de capacitação para a internacionalização, através da criação de uma plataformas de recolha e partilha de conhecimento e reflexão sobre os fatores críticos para o sucesso na abordagem a mercados externos.</w:t>
      </w:r>
    </w:p>
    <w:p w14:paraId="2F18E7F6" w14:textId="0F3FDA9F" w:rsidR="00AC2A0E" w:rsidRDefault="00AC2A0E" w:rsidP="00AC2A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Inclui a </w:t>
      </w:r>
      <w:r w:rsidRPr="00AC2A0E">
        <w:rPr>
          <w:rFonts w:eastAsia="Times New Roman"/>
        </w:rPr>
        <w:t>atribuição dos Selos ASSOCIATIVE DESIGN a produtos selecionados por uma Comissão Técnica Independente</w:t>
      </w:r>
      <w:r>
        <w:rPr>
          <w:rFonts w:eastAsia="Times New Roman"/>
        </w:rPr>
        <w:t xml:space="preserve">, com intuito de </w:t>
      </w:r>
      <w:r w:rsidRPr="00AC2A0E">
        <w:rPr>
          <w:rFonts w:eastAsia="Times New Roman"/>
        </w:rPr>
        <w:t xml:space="preserve">reconhecer, divulgar e promover boas práticas de empresas, marcas e/ou produtos portugueses no âmbito da Incorporação do Design, Observação do Mercado, Identificação de </w:t>
      </w:r>
      <w:r>
        <w:rPr>
          <w:rFonts w:eastAsia="Times New Roman"/>
        </w:rPr>
        <w:t>Tendências e Reindustrialização</w:t>
      </w:r>
      <w:r w:rsidRPr="00AC2A0E">
        <w:rPr>
          <w:rFonts w:eastAsia="Times New Roman"/>
        </w:rPr>
        <w:t>.</w:t>
      </w:r>
    </w:p>
    <w:p w14:paraId="6D0FE7C9" w14:textId="77777777" w:rsidR="00AC2A0E" w:rsidRPr="00AC2A0E" w:rsidRDefault="00AC2A0E" w:rsidP="00AC2A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51357CD7" w14:textId="0C031DF3" w:rsidR="000D42E0" w:rsidRDefault="000D42E0" w:rsidP="000D42E0">
      <w:pPr>
        <w:pStyle w:val="PargrafodaLista"/>
        <w:numPr>
          <w:ilvl w:val="0"/>
          <w:numId w:val="1"/>
        </w:numPr>
        <w:rPr>
          <w:rFonts w:eastAsia="Times New Roman"/>
        </w:rPr>
      </w:pPr>
      <w:r w:rsidRPr="000D42E0">
        <w:rPr>
          <w:rFonts w:eastAsia="Times New Roman"/>
        </w:rPr>
        <w:t>REFORÇO DA CAMPANHA DE COMUNICAÇÃO ABOVE THE LINE</w:t>
      </w:r>
    </w:p>
    <w:p w14:paraId="3D217CA4" w14:textId="785E2669" w:rsidR="00AC2A0E" w:rsidRPr="00AC2A0E" w:rsidRDefault="00EF35BE" w:rsidP="00AC2A0E">
      <w:pPr>
        <w:rPr>
          <w:rFonts w:eastAsia="Times New Roman"/>
        </w:rPr>
      </w:pPr>
      <w:r w:rsidRPr="00EF35BE">
        <w:rPr>
          <w:rFonts w:eastAsia="Times New Roman"/>
        </w:rPr>
        <w:t xml:space="preserve">Campanha coletivas de promoção internacional da marca ASSOCIATIVE DESIGN, através da definição de </w:t>
      </w:r>
      <w:r>
        <w:rPr>
          <w:rFonts w:eastAsia="Times New Roman"/>
        </w:rPr>
        <w:t xml:space="preserve">conteúdos </w:t>
      </w:r>
      <w:r w:rsidRPr="00EF35BE">
        <w:rPr>
          <w:rFonts w:eastAsia="Times New Roman"/>
        </w:rPr>
        <w:t>e meios para a promoção da imagem e oferta nacionais nos mercados internacionais</w:t>
      </w:r>
      <w:r>
        <w:rPr>
          <w:rFonts w:eastAsia="Times New Roman"/>
        </w:rPr>
        <w:t>.</w:t>
      </w:r>
    </w:p>
    <w:p w14:paraId="412EDF0D" w14:textId="66E71B3B" w:rsidR="000D42E0" w:rsidRDefault="000D42E0" w:rsidP="000D42E0">
      <w:pPr>
        <w:pStyle w:val="PargrafodaLista"/>
        <w:numPr>
          <w:ilvl w:val="0"/>
          <w:numId w:val="1"/>
        </w:numPr>
        <w:rPr>
          <w:rFonts w:eastAsia="Times New Roman"/>
        </w:rPr>
      </w:pPr>
      <w:r w:rsidRPr="000D42E0">
        <w:rPr>
          <w:rFonts w:eastAsia="Times New Roman"/>
        </w:rPr>
        <w:t>REFORÇO DA CAMPANHA DE COMUNICAÇÃO BELOW THE LINE</w:t>
      </w:r>
    </w:p>
    <w:p w14:paraId="1CD502AA" w14:textId="67D67A17" w:rsidR="00AC2A0E" w:rsidRPr="00AC2A0E" w:rsidRDefault="000B21E4" w:rsidP="00AC2A0E">
      <w:pPr>
        <w:rPr>
          <w:rFonts w:eastAsia="Times New Roman"/>
        </w:rPr>
      </w:pPr>
      <w:r w:rsidRPr="000B21E4">
        <w:rPr>
          <w:rFonts w:eastAsia="Times New Roman"/>
        </w:rPr>
        <w:t xml:space="preserve">Ações de marketing direto e relacional, relações públicas, eventos de promoção do sector e de Portugal, associados </w:t>
      </w:r>
      <w:r>
        <w:rPr>
          <w:rFonts w:eastAsia="Times New Roman"/>
        </w:rPr>
        <w:t>às</w:t>
      </w:r>
      <w:r w:rsidRPr="000B21E4">
        <w:rPr>
          <w:rFonts w:eastAsia="Times New Roman"/>
        </w:rPr>
        <w:t xml:space="preserve"> presenças da "ASSOCIATIVE DESIGN - THE BEST OF PORTUGAL"</w:t>
      </w:r>
      <w:r>
        <w:rPr>
          <w:rFonts w:eastAsia="Times New Roman"/>
        </w:rPr>
        <w:t xml:space="preserve"> nos mercados</w:t>
      </w:r>
      <w:r w:rsidRPr="000B21E4">
        <w:rPr>
          <w:rFonts w:eastAsia="Times New Roman"/>
        </w:rPr>
        <w:t>, dirigida a prescritores, opinion-makers, distribuidores e decoradores.</w:t>
      </w:r>
    </w:p>
    <w:p w14:paraId="4B0C9C85" w14:textId="13D5B8E5" w:rsidR="000D42E0" w:rsidRDefault="000D42E0" w:rsidP="000D42E0">
      <w:pPr>
        <w:pStyle w:val="PargrafodaLista"/>
        <w:numPr>
          <w:ilvl w:val="0"/>
          <w:numId w:val="1"/>
        </w:numPr>
        <w:rPr>
          <w:rFonts w:eastAsia="Times New Roman"/>
        </w:rPr>
      </w:pPr>
      <w:r w:rsidRPr="000D42E0">
        <w:rPr>
          <w:rFonts w:eastAsia="Times New Roman"/>
        </w:rPr>
        <w:t xml:space="preserve">REFORÇO DA PRESENÇA </w:t>
      </w:r>
      <w:r>
        <w:rPr>
          <w:rFonts w:eastAsia="Times New Roman"/>
        </w:rPr>
        <w:t>WEB</w:t>
      </w:r>
    </w:p>
    <w:p w14:paraId="499BA298" w14:textId="0B7A8FE1" w:rsidR="00AC2A0E" w:rsidRPr="00AC2A0E" w:rsidRDefault="00B16C6E" w:rsidP="00AC2A0E">
      <w:pPr>
        <w:rPr>
          <w:rFonts w:eastAsia="Times New Roman"/>
        </w:rPr>
      </w:pPr>
      <w:r w:rsidRPr="00B16C6E">
        <w:rPr>
          <w:rFonts w:eastAsia="Times New Roman"/>
        </w:rPr>
        <w:t>Ampliação da capacidade de processamento do Portal ASSOCIATIVE DESIGN, que alberga um mostruário on-line de produtos e marcas com chancela ASSOCIATIVE DESIGN</w:t>
      </w:r>
      <w:r>
        <w:rPr>
          <w:rFonts w:eastAsia="Times New Roman"/>
        </w:rPr>
        <w:t xml:space="preserve">, de forma a que se torne </w:t>
      </w:r>
      <w:r w:rsidRPr="00B16C6E">
        <w:rPr>
          <w:rFonts w:eastAsia="Times New Roman"/>
        </w:rPr>
        <w:t>robusto o suficiente para as necessidades de uma marca global.</w:t>
      </w:r>
    </w:p>
    <w:p w14:paraId="2A2CCD89" w14:textId="0D91BCE3" w:rsidR="000D42E0" w:rsidRDefault="000D42E0" w:rsidP="000D42E0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MOSTRAS FÍSICAS</w:t>
      </w:r>
      <w:r w:rsidRPr="000D42E0">
        <w:rPr>
          <w:rFonts w:eastAsia="Times New Roman"/>
        </w:rPr>
        <w:t xml:space="preserve"> NOS PRINCIPAIS CIRCUITOS DO DESIGN</w:t>
      </w:r>
    </w:p>
    <w:p w14:paraId="07FC4CAB" w14:textId="69D75932" w:rsidR="00B16C6E" w:rsidRPr="00B16C6E" w:rsidRDefault="00B16C6E" w:rsidP="00B16C6E">
      <w:pPr>
        <w:rPr>
          <w:rFonts w:eastAsia="Times New Roman"/>
        </w:rPr>
      </w:pPr>
      <w:r>
        <w:rPr>
          <w:rFonts w:eastAsia="Times New Roman"/>
        </w:rPr>
        <w:t>C</w:t>
      </w:r>
      <w:r w:rsidRPr="00B16C6E">
        <w:rPr>
          <w:rFonts w:eastAsia="Times New Roman"/>
        </w:rPr>
        <w:t>onjunto restrito de iniciativas de promoção e divulgação física dos produtos nacionais d</w:t>
      </w:r>
      <w:r>
        <w:rPr>
          <w:rFonts w:eastAsia="Times New Roman"/>
        </w:rPr>
        <w:t xml:space="preserve">e design para a </w:t>
      </w:r>
      <w:r w:rsidRPr="00B16C6E">
        <w:rPr>
          <w:rFonts w:eastAsia="Times New Roman"/>
        </w:rPr>
        <w:t xml:space="preserve"> fileira casa, com</w:t>
      </w:r>
      <w:r>
        <w:rPr>
          <w:rFonts w:eastAsia="Times New Roman"/>
        </w:rPr>
        <w:t xml:space="preserve"> </w:t>
      </w:r>
      <w:r w:rsidRPr="00B16C6E">
        <w:rPr>
          <w:rFonts w:eastAsia="Times New Roman"/>
        </w:rPr>
        <w:t xml:space="preserve">o objetivo central </w:t>
      </w:r>
      <w:r>
        <w:rPr>
          <w:rFonts w:eastAsia="Times New Roman"/>
        </w:rPr>
        <w:t>d</w:t>
      </w:r>
      <w:r w:rsidRPr="00B16C6E">
        <w:rPr>
          <w:rFonts w:eastAsia="Times New Roman"/>
        </w:rPr>
        <w:t xml:space="preserve">a presença próxima dos profissionais, influenciadores e consumidores internacionais, em eventos de referência dos circuitos do design, sob uma marca que simboliza e promove os produtos portugueses ao mais alto nível. </w:t>
      </w:r>
    </w:p>
    <w:p w14:paraId="48D1FB44" w14:textId="0585BAB8" w:rsidR="00AC2A0E" w:rsidRPr="00AC2A0E" w:rsidRDefault="00B16C6E" w:rsidP="00B16C6E">
      <w:pPr>
        <w:rPr>
          <w:rFonts w:eastAsia="Times New Roman"/>
        </w:rPr>
      </w:pPr>
      <w:r w:rsidRPr="00B16C6E">
        <w:rPr>
          <w:rFonts w:eastAsia="Times New Roman"/>
        </w:rPr>
        <w:t>Os eventos selecionados dirigem-se públicos profissionais mas também ao consumidor global, órgãos de comunicação social, bloggers, prescritores, opinion makers, etc., dado o objetivo central de promoção e comunicação internacional da oferta nacional coletiva para criar externalidades positivas nas iniciativas direcionadas às vendas/exportações</w:t>
      </w:r>
      <w:r>
        <w:rPr>
          <w:rFonts w:eastAsia="Times New Roman"/>
        </w:rPr>
        <w:t>.</w:t>
      </w:r>
    </w:p>
    <w:p w14:paraId="1EBC8D57" w14:textId="0C08C082" w:rsidR="00AC2A0E" w:rsidRPr="000D42E0" w:rsidRDefault="00AC2A0E" w:rsidP="000D42E0">
      <w:pPr>
        <w:pStyle w:val="PargrafodaLista"/>
        <w:numPr>
          <w:ilvl w:val="0"/>
          <w:numId w:val="1"/>
        </w:numPr>
        <w:rPr>
          <w:rFonts w:eastAsia="Times New Roman"/>
        </w:rPr>
      </w:pPr>
      <w:r w:rsidRPr="00AC2A0E">
        <w:rPr>
          <w:rFonts w:eastAsia="Times New Roman"/>
        </w:rPr>
        <w:t>AÇÕES DE DEMONSTRAÇÃO E DISSEMINAÇÃO</w:t>
      </w:r>
    </w:p>
    <w:p w14:paraId="76D516DB" w14:textId="2A33884F" w:rsidR="000D42E0" w:rsidRDefault="00B16C6E" w:rsidP="0077213F">
      <w:pPr>
        <w:rPr>
          <w:rFonts w:eastAsia="Times New Roman"/>
        </w:rPr>
      </w:pPr>
      <w:r>
        <w:rPr>
          <w:rFonts w:eastAsia="Times New Roman"/>
        </w:rPr>
        <w:lastRenderedPageBreak/>
        <w:t>E</w:t>
      </w:r>
      <w:r w:rsidRPr="00B16C6E">
        <w:rPr>
          <w:rFonts w:eastAsia="Times New Roman"/>
        </w:rPr>
        <w:t xml:space="preserve">ventos de Design </w:t>
      </w:r>
      <w:r>
        <w:rPr>
          <w:rFonts w:eastAsia="Times New Roman"/>
        </w:rPr>
        <w:t xml:space="preserve">em Portugal </w:t>
      </w:r>
      <w:r w:rsidRPr="00B16C6E">
        <w:rPr>
          <w:rFonts w:eastAsia="Times New Roman"/>
        </w:rPr>
        <w:t>em que, além da replicação das mostras físicas consideradas para as semanas do Design de Milão, Paris, Londres, Nova Iorque, sejam apresentados os outputs do ASSOCIATIVE DESIGN LAB, realizados workshops e seminários sobre a temática das tendências internacionais, sejam projetados os suportes digitais produzidos no âmbito das ações de Promoção e Marketing e sejam realizados seminários, com presença de jornalistas internacionais, convidados a vir conhecer a oferta ASSOCIATIVE DESIGN in-loco</w:t>
      </w:r>
    </w:p>
    <w:p w14:paraId="2AD927BD" w14:textId="77777777" w:rsidR="00040547" w:rsidRPr="001E397F" w:rsidRDefault="00040547">
      <w:pPr>
        <w:rPr>
          <w:b/>
          <w:color w:val="C0504D" w:themeColor="accent2"/>
          <w:sz w:val="24"/>
        </w:rPr>
      </w:pPr>
      <w:r w:rsidRPr="001E397F">
        <w:rPr>
          <w:b/>
          <w:color w:val="C0504D" w:themeColor="accent2"/>
          <w:sz w:val="24"/>
        </w:rPr>
        <w:t>www.associativedesign.com</w:t>
      </w:r>
    </w:p>
    <w:p w14:paraId="67D654BA" w14:textId="77777777" w:rsidR="004417AB" w:rsidRDefault="001E397F" w:rsidP="004417AB">
      <w:pPr>
        <w:ind w:left="708" w:right="540"/>
        <w:rPr>
          <w:rFonts w:ascii="Calibri" w:hAnsi="Calibri"/>
          <w:b/>
          <w:sz w:val="28"/>
          <w:szCs w:val="28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A317CC" wp14:editId="5BD496D8">
            <wp:simplePos x="0" y="0"/>
            <wp:positionH relativeFrom="column">
              <wp:posOffset>-74930</wp:posOffset>
            </wp:positionH>
            <wp:positionV relativeFrom="paragraph">
              <wp:posOffset>20955</wp:posOffset>
            </wp:positionV>
            <wp:extent cx="2719070" cy="1005205"/>
            <wp:effectExtent l="0" t="0" r="0" b="10795"/>
            <wp:wrapSquare wrapText="bothSides"/>
            <wp:docPr id="2" name="Picture 2" descr="Macintosh HD:Users:dmc1:Pictures:As minhas imagens:logos projetos:Associative Design: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c1:Pictures:As minhas imagens:logos projetos:Associative Design:AD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D3FF5" w14:textId="77777777" w:rsidR="004417AB" w:rsidRDefault="004417AB" w:rsidP="004417AB">
      <w:pPr>
        <w:ind w:left="708" w:right="540"/>
        <w:rPr>
          <w:rFonts w:ascii="Calibri" w:hAnsi="Calibri"/>
          <w:b/>
          <w:sz w:val="28"/>
          <w:szCs w:val="28"/>
        </w:rPr>
      </w:pPr>
    </w:p>
    <w:p w14:paraId="740B726B" w14:textId="77777777" w:rsidR="004417AB" w:rsidRPr="00240DC7" w:rsidRDefault="004417AB" w:rsidP="004417AB">
      <w:pPr>
        <w:ind w:left="708" w:right="540"/>
        <w:rPr>
          <w:rFonts w:ascii="Calibri" w:hAnsi="Calibri"/>
          <w:color w:val="4C4C4C"/>
        </w:rPr>
      </w:pPr>
    </w:p>
    <w:p w14:paraId="76315998" w14:textId="77777777" w:rsidR="004417AB" w:rsidRDefault="004417AB"/>
    <w:sectPr w:rsidR="0044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B3441"/>
    <w:multiLevelType w:val="hybridMultilevel"/>
    <w:tmpl w:val="0BDC472E"/>
    <w:lvl w:ilvl="0" w:tplc="BF5261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330"/>
    <w:multiLevelType w:val="multilevel"/>
    <w:tmpl w:val="BFAA6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12"/>
    <w:rsid w:val="00040547"/>
    <w:rsid w:val="0007107E"/>
    <w:rsid w:val="0007676D"/>
    <w:rsid w:val="000B21E4"/>
    <w:rsid w:val="000C7E88"/>
    <w:rsid w:val="000D42E0"/>
    <w:rsid w:val="001E397F"/>
    <w:rsid w:val="003A5F95"/>
    <w:rsid w:val="004417AB"/>
    <w:rsid w:val="006A3E12"/>
    <w:rsid w:val="006D2798"/>
    <w:rsid w:val="0077213F"/>
    <w:rsid w:val="007F5501"/>
    <w:rsid w:val="0089149E"/>
    <w:rsid w:val="00A30DED"/>
    <w:rsid w:val="00AC2A0E"/>
    <w:rsid w:val="00B16C6E"/>
    <w:rsid w:val="00B30781"/>
    <w:rsid w:val="00C26FB8"/>
    <w:rsid w:val="00D128CD"/>
    <w:rsid w:val="00EF35BE"/>
    <w:rsid w:val="00F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D9ADD"/>
  <w15:docId w15:val="{7F47E226-A548-D84B-A78B-28A1A7A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17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Silva</dc:creator>
  <cp:lastModifiedBy>João Matos</cp:lastModifiedBy>
  <cp:revision>3</cp:revision>
  <cp:lastPrinted>2018-11-09T16:24:00Z</cp:lastPrinted>
  <dcterms:created xsi:type="dcterms:W3CDTF">2018-11-20T20:23:00Z</dcterms:created>
  <dcterms:modified xsi:type="dcterms:W3CDTF">2020-09-28T09:19:00Z</dcterms:modified>
</cp:coreProperties>
</file>